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6F0" w:rsidRPr="00B90A60" w:rsidRDefault="001C26F0" w:rsidP="007042F9">
      <w:pPr>
        <w:jc w:val="center"/>
        <w:rPr>
          <w:b/>
        </w:rPr>
      </w:pPr>
      <w:bookmarkStart w:id="0" w:name="_GoBack"/>
      <w:bookmarkEnd w:id="0"/>
      <w:r w:rsidRPr="00B90A60">
        <w:rPr>
          <w:b/>
        </w:rPr>
        <w:t>Справка – обоснование</w:t>
      </w:r>
    </w:p>
    <w:p w:rsidR="001C26F0" w:rsidRDefault="001C26F0" w:rsidP="007042F9">
      <w:pPr>
        <w:jc w:val="center"/>
      </w:pPr>
      <w:r>
        <w:t>к проекту постановления Правительства Кыргызской Республики «</w:t>
      </w:r>
      <w:r w:rsidR="007042F9">
        <w:t>О Координационных комиссиях по вопросам охраны здоровья населения в областях, районах и городах Бишкек и Ош Кыргызской Республики</w:t>
      </w:r>
      <w:r>
        <w:t xml:space="preserve">» </w:t>
      </w:r>
    </w:p>
    <w:p w:rsidR="007042F9" w:rsidRDefault="007042F9" w:rsidP="007042F9">
      <w:pPr>
        <w:ind w:firstLine="709"/>
      </w:pP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1. Цель и задачи</w:t>
      </w:r>
    </w:p>
    <w:p w:rsidR="007042F9" w:rsidRDefault="007042F9" w:rsidP="007042F9">
      <w:pPr>
        <w:ind w:firstLine="709"/>
      </w:pPr>
      <w:r>
        <w:t>Цель</w:t>
      </w:r>
      <w:r w:rsidR="001F5639">
        <w:t>ю</w:t>
      </w:r>
      <w:r>
        <w:t xml:space="preserve"> и задачей данного проекта постановления является реализация </w:t>
      </w:r>
      <w:r w:rsidRPr="007042F9">
        <w:t>Закон</w:t>
      </w:r>
      <w:r>
        <w:t>а</w:t>
      </w:r>
      <w:r w:rsidRPr="007042F9">
        <w:t xml:space="preserve"> Кыргызской Республики «Об охране здоровья граждан в Кыргызской Республике», во исполнение Указа Президе</w:t>
      </w:r>
      <w:r>
        <w:t>нта Кыргызской Республики от 31 </w:t>
      </w:r>
      <w:r w:rsidRPr="007042F9">
        <w:t>октября 2018 года № 221 «О Национальной стратегии развития Кыргызской Республики на 2018-2040 годы» и постановлений Правительства Кыргызской Республики «Об утверждении Плана мероприятий Правительства Кыргызской Республики на 2018 год по реализации Программы Правительства Кыргызской Республики «Единство. Доверие</w:t>
      </w:r>
      <w:r>
        <w:t>. Созидание» от 30 августа 2018 </w:t>
      </w:r>
      <w:r w:rsidRPr="007042F9">
        <w:t>года № 413 и «О Программе Правительства Кыргызской Республики по охране здоровья населения и развитию системы здравоохранения на 2019-2030 годы «Здоровый человек – процветающая страна» от «___» декабря 2018 года №____</w:t>
      </w:r>
      <w:r w:rsidR="00B06D4D">
        <w:t>.</w:t>
      </w: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2. Описательная часть</w:t>
      </w:r>
    </w:p>
    <w:p w:rsidR="007042F9" w:rsidRDefault="00F56177" w:rsidP="007042F9">
      <w:pPr>
        <w:ind w:firstLine="709"/>
      </w:pPr>
      <w:r>
        <w:t>В соответствии со статьей 11 Закона Кыргызской Республики «</w:t>
      </w:r>
      <w:r w:rsidRPr="00F56177">
        <w:t>Об охране здоровья граждан в Кыргызской Республике</w:t>
      </w:r>
      <w:r>
        <w:t>» к</w:t>
      </w:r>
      <w:r w:rsidRPr="00F56177">
        <w:t>оординация деятельности государственных и муниципальных организаций здравоохранения осуществляется местными государственными администрациями либо соответствующими органами местного самоуправления через координационные комиссии по здравоохранению, возглавляемыми председателем - главой местной государственной администрации либо руководителем соответствующего органа местного самоуправления или его заместителем.</w:t>
      </w:r>
    </w:p>
    <w:p w:rsidR="00F56177" w:rsidRDefault="00F56177" w:rsidP="007042F9">
      <w:pPr>
        <w:ind w:firstLine="709"/>
      </w:pPr>
      <w:r>
        <w:t xml:space="preserve">Согласно </w:t>
      </w:r>
      <w:r w:rsidR="0066394D">
        <w:t xml:space="preserve">законам Кыргызской Республики «О местной государственной администрации» и «О местном самоуправлении», Положении </w:t>
      </w:r>
      <w:r w:rsidR="0066394D" w:rsidRPr="0066394D">
        <w:t xml:space="preserve">о </w:t>
      </w:r>
      <w:r w:rsidR="0066394D">
        <w:t>П</w:t>
      </w:r>
      <w:r w:rsidR="0066394D" w:rsidRPr="0066394D">
        <w:t>олномочном представителе Правительства Кыргызской Республики в области</w:t>
      </w:r>
      <w:r w:rsidR="0066394D">
        <w:t>, утвержденной постановлением Правительства Кыргызской Республики от 17 </w:t>
      </w:r>
      <w:r w:rsidR="0066394D" w:rsidRPr="0066394D">
        <w:t>июля 2012 года № 506</w:t>
      </w:r>
      <w:r w:rsidR="003D2851">
        <w:t xml:space="preserve"> Полномочные представители Правительства в областях, главы местных государственных администраций и органов местного самоуправления осуществляют взаимодействие и координацию деятельности </w:t>
      </w:r>
      <w:r w:rsidR="003D2851" w:rsidRPr="003D2851">
        <w:t>территориальных подразделений государственных органов власти</w:t>
      </w:r>
      <w:r w:rsidR="003D2851">
        <w:t xml:space="preserve"> на соответствующей территории.</w:t>
      </w:r>
    </w:p>
    <w:p w:rsidR="00B06D4D" w:rsidRDefault="00B06D4D" w:rsidP="007042F9">
      <w:pPr>
        <w:ind w:firstLine="709"/>
      </w:pPr>
      <w:r>
        <w:t xml:space="preserve">Проектом постановления предлагается утвердить </w:t>
      </w:r>
      <w:r w:rsidRPr="00B06D4D">
        <w:t>Типовое положение о Координационной комиссии по вопросам охраны здоровья населения в областях, районах и городах Бишкек и Ош Кыргызской Республики</w:t>
      </w:r>
      <w:r>
        <w:t xml:space="preserve">, </w:t>
      </w:r>
      <w:r w:rsidR="00B90A60">
        <w:t>которая создается</w:t>
      </w:r>
      <w:r w:rsidR="00B90A60" w:rsidRPr="00B90A60">
        <w:t xml:space="preserve"> Полномочным представителем Правительства Кыргызской Республики в области, местной государственной администрацией и мэриями городов Бишкек и Ош в </w:t>
      </w:r>
      <w:r w:rsidR="00B90A60">
        <w:t>рамках вышеназванных нормативных правовых актов с целю координации</w:t>
      </w:r>
      <w:r w:rsidR="00B90A60" w:rsidRPr="00B90A60">
        <w:t xml:space="preserve"> деятельност</w:t>
      </w:r>
      <w:r w:rsidR="00B90A60">
        <w:t>и</w:t>
      </w:r>
      <w:r w:rsidR="00B90A60" w:rsidRPr="00B90A60">
        <w:t xml:space="preserve"> организаций здравоохранения, </w:t>
      </w:r>
      <w:r w:rsidR="00B90A60" w:rsidRPr="00B90A60">
        <w:lastRenderedPageBreak/>
        <w:t>территориальных структурных подразделений государственных органов и органов местного самоуправления по вопросам охраны здоровья населения и развития системы здравоохранения на соответствующей территории.</w:t>
      </w:r>
    </w:p>
    <w:p w:rsidR="00B90A60" w:rsidRDefault="00B90A60" w:rsidP="007042F9">
      <w:pPr>
        <w:ind w:firstLine="709"/>
      </w:pPr>
      <w:r>
        <w:t>Также предлагается п</w:t>
      </w:r>
      <w:r w:rsidRPr="00B90A60">
        <w:t>ризнать утратившим силу постановление Правительства Кыргызской Республики «О порядке управления системой здравоохранения в городах Бишкек, Ош и областях Кыргызской Республики» от 21 июля 2003 года № 447</w:t>
      </w:r>
      <w:r>
        <w:t xml:space="preserve">, где не были прописаны полномочия </w:t>
      </w:r>
      <w:r w:rsidRPr="00B90A60">
        <w:t>Полномочн</w:t>
      </w:r>
      <w:r>
        <w:t>ого</w:t>
      </w:r>
      <w:r w:rsidRPr="00B90A60">
        <w:t xml:space="preserve"> представител</w:t>
      </w:r>
      <w:r>
        <w:t>я</w:t>
      </w:r>
      <w:r w:rsidRPr="00B90A60">
        <w:t xml:space="preserve"> Правительства Кыргызской Республики в области</w:t>
      </w:r>
      <w:r>
        <w:t xml:space="preserve"> по созданию вышеназванных Комиссий.</w:t>
      </w:r>
    </w:p>
    <w:p w:rsidR="00B90A60" w:rsidRDefault="00B90A60" w:rsidP="00B90A60">
      <w:pPr>
        <w:ind w:firstLine="709"/>
      </w:pPr>
      <w:r>
        <w:t>Следует отметить, что при принятии данного проекта постановления нет необходимости внесения изменений и дополнений в другие нормативные правовые акты Кыргызской Республики.</w:t>
      </w:r>
    </w:p>
    <w:p w:rsidR="007042F9" w:rsidRPr="00B90A60" w:rsidRDefault="001C26F0" w:rsidP="00B90A60">
      <w:pPr>
        <w:spacing w:before="120"/>
        <w:ind w:firstLine="709"/>
      </w:pPr>
      <w:r w:rsidRPr="007042F9">
        <w:rPr>
          <w:b/>
        </w:rPr>
        <w:t>3. Прогнозы возможных социа</w:t>
      </w:r>
      <w:r w:rsidR="007042F9" w:rsidRPr="007042F9">
        <w:rPr>
          <w:b/>
        </w:rPr>
        <w:t xml:space="preserve">льных, экономических, правовых, </w:t>
      </w:r>
      <w:r w:rsidRPr="007042F9">
        <w:rPr>
          <w:b/>
        </w:rPr>
        <w:t>правозащитных, гендерных, экологических, коррупционных последствий</w:t>
      </w:r>
      <w:r w:rsidR="007042F9" w:rsidRPr="007042F9">
        <w:rPr>
          <w:b/>
        </w:rPr>
        <w:t>.</w:t>
      </w:r>
    </w:p>
    <w:p w:rsidR="001C26F0" w:rsidRPr="007042F9" w:rsidRDefault="001C26F0" w:rsidP="007042F9">
      <w:pPr>
        <w:ind w:firstLine="709"/>
        <w:rPr>
          <w:b/>
        </w:rPr>
      </w:pPr>
      <w:r>
        <w:t>Принятие данного проекта постановления Правительства Кыргызской Республики</w:t>
      </w:r>
      <w:r w:rsidR="007042F9">
        <w:t xml:space="preserve"> </w:t>
      </w:r>
      <w:r>
        <w:t>негативных социальных, экономических, правовых, правозащитных, гендерных,</w:t>
      </w:r>
      <w:r w:rsidR="007042F9">
        <w:t xml:space="preserve"> </w:t>
      </w:r>
      <w:r>
        <w:t>экологических, коррупционных последствий не повлечет</w:t>
      </w: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4. Анализ соответствия проекта законодательству</w:t>
      </w:r>
    </w:p>
    <w:p w:rsidR="001C26F0" w:rsidRDefault="001C26F0" w:rsidP="007042F9">
      <w:pPr>
        <w:ind w:firstLine="709"/>
      </w:pPr>
      <w:r>
        <w:t>Представленный проект не противоречит нормам действующего законодательства,</w:t>
      </w:r>
      <w:r w:rsidR="007042F9">
        <w:t xml:space="preserve"> </w:t>
      </w:r>
      <w:r>
        <w:t>а также вступившим в установленном порядке в силу международных договорам,</w:t>
      </w:r>
      <w:r w:rsidR="007042F9">
        <w:t xml:space="preserve"> </w:t>
      </w:r>
      <w:r>
        <w:t>участницей которых является Кыргызская Республика.</w:t>
      </w: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5. Информация о необходимости финансирования</w:t>
      </w:r>
    </w:p>
    <w:p w:rsidR="001C26F0" w:rsidRDefault="001C26F0" w:rsidP="007042F9">
      <w:pPr>
        <w:ind w:firstLine="709"/>
      </w:pPr>
      <w:r>
        <w:t>Принятие настоящего проекта постановления Правительства Кыргызской</w:t>
      </w:r>
      <w:r w:rsidR="007042F9">
        <w:t xml:space="preserve"> </w:t>
      </w:r>
      <w:r>
        <w:t>Республики не повлечет дополнительных финансовых затрат из республиканского</w:t>
      </w:r>
      <w:r w:rsidR="007042F9">
        <w:t xml:space="preserve"> </w:t>
      </w:r>
      <w:r>
        <w:t>бюджета.</w:t>
      </w: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6. Информация об анализе регулятивного воздействия</w:t>
      </w:r>
    </w:p>
    <w:p w:rsidR="00004A0A" w:rsidRDefault="001C26F0" w:rsidP="007042F9">
      <w:pPr>
        <w:ind w:firstLine="709"/>
      </w:pPr>
      <w:r>
        <w:t>Представленный проект не требует проведения анализа регулятивного воздействия.</w:t>
      </w:r>
    </w:p>
    <w:sectPr w:rsidR="0000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F0"/>
    <w:rsid w:val="00004A0A"/>
    <w:rsid w:val="001C26F0"/>
    <w:rsid w:val="001F5639"/>
    <w:rsid w:val="003D2851"/>
    <w:rsid w:val="004B4C6F"/>
    <w:rsid w:val="0066394D"/>
    <w:rsid w:val="007042F9"/>
    <w:rsid w:val="00B06D4D"/>
    <w:rsid w:val="00B90A60"/>
    <w:rsid w:val="00F5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115D4-79B5-4DA2-9E14-C3D4461F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Zuura Dolonbaeva</cp:lastModifiedBy>
  <cp:revision>2</cp:revision>
  <dcterms:created xsi:type="dcterms:W3CDTF">2019-01-23T06:10:00Z</dcterms:created>
  <dcterms:modified xsi:type="dcterms:W3CDTF">2019-01-23T06:10:00Z</dcterms:modified>
</cp:coreProperties>
</file>